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053507">
        <w:rPr>
          <w:lang w:val="en-US"/>
        </w:rPr>
        <w:t>2PC28</w:t>
      </w:r>
      <w:r w:rsidRPr="00BD446B">
        <w:t xml:space="preserve"> (</w:t>
      </w:r>
      <w:r w:rsidR="00DF6B7E">
        <w:t>HK8V 04</w:t>
      </w:r>
      <w:r w:rsidRPr="00BD446B">
        <w:t>)</w:t>
      </w:r>
      <w:r w:rsidR="00E12B5F" w:rsidRPr="00E12B5F">
        <w:tab/>
      </w:r>
      <w:r w:rsidR="00053507">
        <w:t>Prepare and Present Food for Cold Presentation</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053507">
        <w:rPr>
          <w:lang w:val="en-US"/>
        </w:rPr>
        <w:t>2PC28</w:t>
      </w:r>
      <w:r w:rsidR="00EA48C8" w:rsidRPr="00BD446B">
        <w:t xml:space="preserve"> (</w:t>
      </w:r>
      <w:r w:rsidR="00DF6B7E">
        <w:t>HK8V 04</w:t>
      </w:r>
      <w:r w:rsidR="00EA48C8" w:rsidRPr="00BD446B">
        <w:t>)</w:t>
      </w:r>
      <w:r w:rsidR="00EA48C8" w:rsidRPr="00E12B5F">
        <w:tab/>
      </w:r>
      <w:r w:rsidR="00053507" w:rsidRPr="00053507">
        <w:t>Prepare and Present Food for Cold Presentation</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053507" w:rsidRDefault="00053507" w:rsidP="00053507">
            <w:r>
              <w:t>This standard is about preparing and presenting cold products such as salads, bread products, pies, pâtés and cured meats. It also covers the holding of such foods to maintain effective food safety.</w:t>
            </w:r>
          </w:p>
          <w:p w:rsidR="00053507" w:rsidRDefault="00053507" w:rsidP="00053507"/>
          <w:p w:rsidR="00053507" w:rsidRDefault="00053507" w:rsidP="00053507">
            <w:r>
              <w:t>The food products covered include:</w:t>
            </w:r>
          </w:p>
          <w:p w:rsidR="00053507" w:rsidRDefault="00053507" w:rsidP="00053507">
            <w:pPr>
              <w:pStyle w:val="Bullet1"/>
            </w:pPr>
            <w:r>
              <w:t>bread products such as bread and rolls</w:t>
            </w:r>
          </w:p>
          <w:p w:rsidR="00053507" w:rsidRDefault="00053507" w:rsidP="00053507">
            <w:pPr>
              <w:pStyle w:val="Bullet1"/>
            </w:pPr>
            <w:r>
              <w:t>salads</w:t>
            </w:r>
          </w:p>
          <w:p w:rsidR="00053507" w:rsidRDefault="00053507" w:rsidP="00053507">
            <w:pPr>
              <w:pStyle w:val="Bullet1"/>
            </w:pPr>
            <w:r>
              <w:t>pre-prepared pies</w:t>
            </w:r>
          </w:p>
          <w:p w:rsidR="00053507" w:rsidRDefault="00053507" w:rsidP="00053507">
            <w:pPr>
              <w:pStyle w:val="Bullet1"/>
            </w:pPr>
            <w:r>
              <w:t>cooked meats</w:t>
            </w:r>
          </w:p>
          <w:p w:rsidR="00053507" w:rsidRDefault="00053507" w:rsidP="00053507">
            <w:pPr>
              <w:pStyle w:val="Bullet1"/>
            </w:pPr>
            <w:r>
              <w:t>fish</w:t>
            </w:r>
          </w:p>
          <w:p w:rsidR="00053507" w:rsidRDefault="00053507" w:rsidP="00053507">
            <w:pPr>
              <w:pStyle w:val="Bullet1"/>
            </w:pPr>
            <w:r>
              <w:t>pre-prepared terrines</w:t>
            </w:r>
          </w:p>
          <w:p w:rsidR="00053507" w:rsidRDefault="00053507" w:rsidP="00053507">
            <w:pPr>
              <w:pStyle w:val="Bullet1"/>
            </w:pPr>
            <w:r>
              <w:t>pre-prepared pâtés</w:t>
            </w:r>
          </w:p>
          <w:p w:rsidR="00053507" w:rsidRDefault="00053507" w:rsidP="00053507">
            <w:pPr>
              <w:pStyle w:val="Bullet1"/>
            </w:pPr>
            <w:r>
              <w:t>cured meats</w:t>
            </w:r>
          </w:p>
          <w:p w:rsidR="00053507" w:rsidRDefault="00053507" w:rsidP="00053507">
            <w:pPr>
              <w:pStyle w:val="Bullet1"/>
            </w:pPr>
            <w:r>
              <w:t>shellfish</w:t>
            </w:r>
          </w:p>
          <w:p w:rsidR="007A4A0B" w:rsidRDefault="00053507" w:rsidP="00053507">
            <w:pPr>
              <w:pStyle w:val="Bullet1"/>
            </w:pPr>
            <w:r>
              <w:t>basic vinaigrette and cold sauces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053507" w:rsidRDefault="00053507" w:rsidP="00EA48C8">
      <w:pPr>
        <w:pStyle w:val="Unittitle"/>
        <w:sectPr w:rsidR="00053507" w:rsidSect="007F19F4">
          <w:footerReference w:type="default" r:id="rId9"/>
          <w:pgSz w:w="16838" w:h="11906" w:orient="landscape"/>
          <w:pgMar w:top="1418" w:right="1418" w:bottom="1418" w:left="1418" w:header="709" w:footer="709" w:gutter="0"/>
          <w:cols w:space="708"/>
          <w:docGrid w:linePitch="360"/>
        </w:sectPr>
      </w:pPr>
    </w:p>
    <w:p w:rsidR="00EA48C8" w:rsidRPr="00E12B5F" w:rsidRDefault="00EA48C8" w:rsidP="00EA48C8">
      <w:pPr>
        <w:pStyle w:val="Unittitle"/>
      </w:pPr>
      <w:r>
        <w:lastRenderedPageBreak/>
        <w:t xml:space="preserve">Unit </w:t>
      </w:r>
      <w:r w:rsidRPr="001C6E7B">
        <w:rPr>
          <w:lang w:val="en-US"/>
        </w:rPr>
        <w:t>PPL</w:t>
      </w:r>
      <w:r w:rsidR="00053507">
        <w:rPr>
          <w:lang w:val="en-US"/>
        </w:rPr>
        <w:t>2PC28</w:t>
      </w:r>
      <w:r w:rsidRPr="00BD446B">
        <w:t xml:space="preserve"> (</w:t>
      </w:r>
      <w:r w:rsidR="00DF6B7E">
        <w:t>HK8V 04</w:t>
      </w:r>
      <w:r w:rsidRPr="00BD446B">
        <w:t>)</w:t>
      </w:r>
      <w:r w:rsidRPr="00E12B5F">
        <w:tab/>
      </w:r>
      <w:r w:rsidR="00053507" w:rsidRPr="00053507">
        <w:t>Prepare and Present Food for Cold Presentation</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4A3C36" w:rsidP="00FD2D45">
            <w:pPr>
              <w:rPr>
                <w:b/>
              </w:rPr>
            </w:pPr>
            <w:r>
              <w:rPr>
                <w:b/>
              </w:rPr>
              <w:t>What y</w:t>
            </w:r>
            <w:r w:rsidR="00FD2D45" w:rsidRPr="00FD2D45">
              <w:rPr>
                <w:b/>
              </w:rPr>
              <w:t>ou must do:</w:t>
            </w:r>
          </w:p>
        </w:tc>
      </w:tr>
      <w:tr w:rsidR="00FD2D45" w:rsidTr="00FD2D45">
        <w:tc>
          <w:tcPr>
            <w:tcW w:w="14218" w:type="dxa"/>
          </w:tcPr>
          <w:p w:rsidR="00FD2D45" w:rsidRPr="0064338D" w:rsidRDefault="00367834" w:rsidP="00367834">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4A3C36">
              <w:rPr>
                <w:lang w:val="en-GB"/>
              </w:rPr>
              <w:t>ss PCs</w:t>
            </w:r>
            <w:r w:rsidR="007A4A0B">
              <w:rPr>
                <w:lang w:val="en-GB"/>
              </w:rPr>
              <w:t xml:space="preserve"> </w:t>
            </w:r>
            <w:r w:rsidR="00053507">
              <w:rPr>
                <w:lang w:val="en-GB"/>
              </w:rPr>
              <w:t>1</w:t>
            </w:r>
            <w:r w:rsidR="00053507">
              <w:rPr>
                <w:rFonts w:cs="Arial"/>
                <w:lang w:val="en-GB"/>
              </w:rPr>
              <w:t>–</w:t>
            </w:r>
            <w:r w:rsidR="00053507">
              <w:rPr>
                <w:lang w:val="en-GB"/>
              </w:rPr>
              <w:t xml:space="preserve">7 </w:t>
            </w:r>
            <w:r w:rsidR="00FD2D45" w:rsidRPr="00BD446B">
              <w:rPr>
                <w:lang w:val="en-GB"/>
              </w:rPr>
              <w:t>by directly observing the candidate’s work.</w:t>
            </w:r>
            <w:r>
              <w:rPr>
                <w:lang w:val="en-GB"/>
              </w:rPr>
              <w:t xml:space="preserve"> </w:t>
            </w:r>
            <w:r w:rsidR="00053507">
              <w:rPr>
                <w:lang w:val="en-GB"/>
              </w:rPr>
              <w:t>PC 8</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053507" w:rsidRPr="00053507" w:rsidRDefault="00053507" w:rsidP="00053507">
            <w:pPr>
              <w:ind w:left="426" w:hanging="426"/>
              <w:rPr>
                <w:b/>
              </w:rPr>
            </w:pPr>
            <w:r w:rsidRPr="00053507">
              <w:rPr>
                <w:b/>
              </w:rPr>
              <w:t>1</w:t>
            </w:r>
            <w:r w:rsidRPr="00053507">
              <w:rPr>
                <w:b/>
              </w:rPr>
              <w:tab/>
              <w:t>Select the type and quantity of food products and garnish ingredients required for preparation</w:t>
            </w:r>
            <w:r w:rsidR="00367834">
              <w:rPr>
                <w:b/>
              </w:rPr>
              <w:t>.</w:t>
            </w:r>
          </w:p>
          <w:p w:rsidR="00053507" w:rsidRPr="00053507" w:rsidRDefault="00053507" w:rsidP="00053507">
            <w:pPr>
              <w:ind w:left="426" w:hanging="426"/>
              <w:rPr>
                <w:b/>
              </w:rPr>
            </w:pPr>
            <w:r w:rsidRPr="00053507">
              <w:rPr>
                <w:b/>
              </w:rPr>
              <w:t>2</w:t>
            </w:r>
            <w:r w:rsidRPr="00053507">
              <w:rPr>
                <w:b/>
              </w:rPr>
              <w:tab/>
              <w:t>Check the food products and garnish ingredients meet quality and other requirements</w:t>
            </w:r>
            <w:r w:rsidR="00367834">
              <w:rPr>
                <w:b/>
              </w:rPr>
              <w:t>.</w:t>
            </w:r>
          </w:p>
          <w:p w:rsidR="00053507" w:rsidRPr="00053507" w:rsidRDefault="00053507" w:rsidP="00053507">
            <w:pPr>
              <w:ind w:left="426" w:hanging="426"/>
              <w:rPr>
                <w:b/>
              </w:rPr>
            </w:pPr>
            <w:r w:rsidRPr="00053507">
              <w:rPr>
                <w:b/>
              </w:rPr>
              <w:t>3</w:t>
            </w:r>
            <w:r w:rsidRPr="00053507">
              <w:rPr>
                <w:b/>
              </w:rPr>
              <w:tab/>
              <w:t>Choose the correct tools, knives and equipment to prepare and present the food for cold presentation</w:t>
            </w:r>
            <w:r w:rsidR="00367834">
              <w:rPr>
                <w:b/>
              </w:rPr>
              <w:t>.</w:t>
            </w:r>
          </w:p>
          <w:p w:rsidR="00053507" w:rsidRPr="00053507" w:rsidRDefault="00053507" w:rsidP="00053507">
            <w:pPr>
              <w:ind w:left="426" w:hanging="426"/>
              <w:rPr>
                <w:b/>
              </w:rPr>
            </w:pPr>
            <w:r w:rsidRPr="00053507">
              <w:rPr>
                <w:b/>
              </w:rPr>
              <w:t>4</w:t>
            </w:r>
            <w:r w:rsidRPr="00053507">
              <w:rPr>
                <w:b/>
              </w:rPr>
              <w:tab/>
              <w:t>Use the tools, knives and equipment correctly when preparing and presenting the food</w:t>
            </w:r>
            <w:r w:rsidR="00367834">
              <w:rPr>
                <w:b/>
              </w:rPr>
              <w:t>.</w:t>
            </w:r>
          </w:p>
          <w:p w:rsidR="00053507" w:rsidRPr="00053507" w:rsidRDefault="00053507" w:rsidP="00053507">
            <w:pPr>
              <w:ind w:left="426" w:hanging="426"/>
              <w:rPr>
                <w:b/>
              </w:rPr>
            </w:pPr>
            <w:r w:rsidRPr="00053507">
              <w:rPr>
                <w:b/>
              </w:rPr>
              <w:t>5</w:t>
            </w:r>
            <w:r w:rsidRPr="00053507">
              <w:rPr>
                <w:b/>
              </w:rPr>
              <w:tab/>
              <w:t>Prepare food products to meet the requirements of the dish</w:t>
            </w:r>
            <w:r w:rsidR="00367834">
              <w:rPr>
                <w:b/>
              </w:rPr>
              <w:t>.</w:t>
            </w:r>
          </w:p>
          <w:p w:rsidR="00053507" w:rsidRPr="00053507" w:rsidRDefault="00053507" w:rsidP="00053507">
            <w:pPr>
              <w:ind w:left="426" w:hanging="426"/>
              <w:rPr>
                <w:b/>
              </w:rPr>
            </w:pPr>
            <w:r w:rsidRPr="00053507">
              <w:rPr>
                <w:b/>
              </w:rPr>
              <w:t>6</w:t>
            </w:r>
            <w:r w:rsidRPr="00053507">
              <w:rPr>
                <w:b/>
              </w:rPr>
              <w:tab/>
              <w:t>Ensure food products have the correct flavour, colour, texture and quantity</w:t>
            </w:r>
            <w:r w:rsidR="00367834">
              <w:rPr>
                <w:b/>
              </w:rPr>
              <w:t>.</w:t>
            </w:r>
          </w:p>
          <w:p w:rsidR="00053507" w:rsidRPr="00053507" w:rsidRDefault="00053507" w:rsidP="00053507">
            <w:pPr>
              <w:ind w:left="426" w:hanging="426"/>
              <w:rPr>
                <w:b/>
              </w:rPr>
            </w:pPr>
            <w:r w:rsidRPr="00053507">
              <w:rPr>
                <w:b/>
              </w:rPr>
              <w:t>7</w:t>
            </w:r>
            <w:r w:rsidRPr="00053507">
              <w:rPr>
                <w:b/>
              </w:rPr>
              <w:tab/>
              <w:t>Garnish and present the food products to meet requirements</w:t>
            </w:r>
            <w:r w:rsidR="00367834">
              <w:rPr>
                <w:b/>
              </w:rPr>
              <w:t>.</w:t>
            </w:r>
          </w:p>
          <w:p w:rsidR="007A4A0B" w:rsidRPr="007A4A0B" w:rsidRDefault="00053507" w:rsidP="00053507">
            <w:pPr>
              <w:ind w:left="426" w:hanging="426"/>
            </w:pPr>
            <w:r>
              <w:t>8.</w:t>
            </w:r>
            <w:r>
              <w:tab/>
              <w:t>Store any prepared food products and garnish not for immediate use in line with food safety regulations</w:t>
            </w:r>
            <w:r w:rsidR="00367834">
              <w:t>.</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5637"/>
        <w:gridCol w:w="4290"/>
        <w:gridCol w:w="4291"/>
      </w:tblGrid>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3"/>
          </w:tcPr>
          <w:p w:rsidR="00FD2D45" w:rsidRDefault="00367834" w:rsidP="0064338D">
            <w:pPr>
              <w:spacing w:before="60" w:after="60"/>
            </w:pPr>
            <w:r w:rsidRPr="00367834">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053507" w:rsidTr="000A3159">
        <w:tc>
          <w:tcPr>
            <w:tcW w:w="5637" w:type="dxa"/>
          </w:tcPr>
          <w:p w:rsidR="00053507" w:rsidRDefault="00053507" w:rsidP="00053507">
            <w:r w:rsidRPr="00053507">
              <w:rPr>
                <w:b/>
              </w:rPr>
              <w:t>six</w:t>
            </w:r>
            <w:r>
              <w:t xml:space="preserve"> from:</w:t>
            </w:r>
          </w:p>
          <w:p w:rsidR="00053507" w:rsidRDefault="00053507" w:rsidP="00053507">
            <w:pPr>
              <w:ind w:left="426" w:hanging="426"/>
            </w:pPr>
            <w:r>
              <w:t>(a)</w:t>
            </w:r>
            <w:r>
              <w:tab/>
              <w:t>bread products</w:t>
            </w:r>
          </w:p>
          <w:p w:rsidR="00053507" w:rsidRDefault="00053507" w:rsidP="00053507">
            <w:pPr>
              <w:ind w:left="426" w:hanging="426"/>
            </w:pPr>
            <w:r>
              <w:t>(b)</w:t>
            </w:r>
            <w:r>
              <w:tab/>
              <w:t>salads</w:t>
            </w:r>
          </w:p>
          <w:p w:rsidR="00053507" w:rsidRDefault="00053507" w:rsidP="00053507">
            <w:pPr>
              <w:ind w:left="426" w:hanging="426"/>
            </w:pPr>
            <w:r>
              <w:t>(c)</w:t>
            </w:r>
            <w:r>
              <w:tab/>
              <w:t>pre-prepared pies</w:t>
            </w:r>
          </w:p>
          <w:p w:rsidR="00053507" w:rsidRDefault="00053507" w:rsidP="00053507">
            <w:pPr>
              <w:ind w:left="426" w:hanging="426"/>
            </w:pPr>
            <w:r>
              <w:t>(d)</w:t>
            </w:r>
            <w:r>
              <w:tab/>
              <w:t>cooked red or white meat</w:t>
            </w:r>
          </w:p>
          <w:p w:rsidR="00053507" w:rsidRDefault="00053507" w:rsidP="00053507">
            <w:pPr>
              <w:ind w:left="426" w:hanging="426"/>
            </w:pPr>
            <w:r>
              <w:t>(e)</w:t>
            </w:r>
            <w:r>
              <w:tab/>
              <w:t>fish</w:t>
            </w:r>
          </w:p>
          <w:p w:rsidR="00053507" w:rsidRDefault="00053507" w:rsidP="00053507">
            <w:pPr>
              <w:ind w:left="426" w:hanging="426"/>
            </w:pPr>
            <w:r>
              <w:t>(f)</w:t>
            </w:r>
            <w:r>
              <w:tab/>
              <w:t>pre-prepared terrines</w:t>
            </w:r>
          </w:p>
          <w:p w:rsidR="00053507" w:rsidRDefault="00053507" w:rsidP="00053507">
            <w:pPr>
              <w:ind w:left="426" w:hanging="426"/>
            </w:pPr>
            <w:r>
              <w:t>(g)</w:t>
            </w:r>
            <w:r>
              <w:tab/>
              <w:t xml:space="preserve">pre-prepared pâtés </w:t>
            </w:r>
          </w:p>
          <w:p w:rsidR="00053507" w:rsidRDefault="00053507" w:rsidP="00053507">
            <w:pPr>
              <w:ind w:left="426" w:hanging="426"/>
            </w:pPr>
            <w:r>
              <w:t>(h)</w:t>
            </w:r>
            <w:r>
              <w:tab/>
              <w:t>cured meats</w:t>
            </w:r>
          </w:p>
          <w:p w:rsidR="00053507" w:rsidRDefault="00053507" w:rsidP="00053507">
            <w:pPr>
              <w:ind w:left="426" w:hanging="426"/>
            </w:pPr>
            <w:r>
              <w:t>(i)</w:t>
            </w:r>
            <w:r>
              <w:tab/>
              <w:t>shellfish</w:t>
            </w:r>
          </w:p>
          <w:p w:rsidR="00053507" w:rsidRDefault="00053507" w:rsidP="00053507">
            <w:pPr>
              <w:ind w:left="426" w:hanging="426"/>
            </w:pPr>
            <w:r>
              <w:t>(j)</w:t>
            </w:r>
            <w:r>
              <w:tab/>
              <w:t>vinaigrette</w:t>
            </w:r>
          </w:p>
          <w:p w:rsidR="00053507" w:rsidRDefault="00053507" w:rsidP="00053507">
            <w:pPr>
              <w:ind w:left="426" w:hanging="426"/>
            </w:pPr>
            <w:r>
              <w:t>(k)</w:t>
            </w:r>
            <w:r>
              <w:tab/>
              <w:t>cold sauces</w:t>
            </w:r>
          </w:p>
          <w:p w:rsidR="00053507" w:rsidRPr="007A4A0B" w:rsidRDefault="00053507" w:rsidP="00053507">
            <w:pPr>
              <w:ind w:left="426" w:hanging="426"/>
            </w:pPr>
          </w:p>
        </w:tc>
        <w:tc>
          <w:tcPr>
            <w:tcW w:w="4290" w:type="dxa"/>
          </w:tcPr>
          <w:p w:rsidR="00053507" w:rsidRDefault="00053507" w:rsidP="00053507">
            <w:r w:rsidRPr="00053507">
              <w:rPr>
                <w:b/>
              </w:rPr>
              <w:t>two</w:t>
            </w:r>
            <w:r>
              <w:t xml:space="preserve"> from: </w:t>
            </w:r>
          </w:p>
          <w:p w:rsidR="00053507" w:rsidRDefault="00053507" w:rsidP="00053507">
            <w:pPr>
              <w:ind w:left="459" w:hanging="459"/>
            </w:pPr>
            <w:r>
              <w:t>(l)</w:t>
            </w:r>
            <w:r>
              <w:tab/>
              <w:t>fruit</w:t>
            </w:r>
          </w:p>
          <w:p w:rsidR="00053507" w:rsidRDefault="00053507" w:rsidP="00053507">
            <w:pPr>
              <w:ind w:left="459" w:hanging="459"/>
            </w:pPr>
            <w:r>
              <w:t>(m)</w:t>
            </w:r>
            <w:r>
              <w:tab/>
              <w:t>vegetables</w:t>
            </w:r>
          </w:p>
          <w:p w:rsidR="00053507" w:rsidRDefault="00053507" w:rsidP="00053507">
            <w:pPr>
              <w:ind w:left="459" w:hanging="459"/>
            </w:pPr>
            <w:r>
              <w:t>(n)</w:t>
            </w:r>
            <w:r>
              <w:tab/>
              <w:t>herbs</w:t>
            </w:r>
          </w:p>
          <w:p w:rsidR="00053507" w:rsidRDefault="00053507" w:rsidP="00053507"/>
          <w:p w:rsidR="00053507" w:rsidRDefault="00053507" w:rsidP="00053507">
            <w:r w:rsidRPr="00053507">
              <w:rPr>
                <w:b/>
              </w:rPr>
              <w:t>four</w:t>
            </w:r>
            <w:r>
              <w:t xml:space="preserve"> from:</w:t>
            </w:r>
          </w:p>
          <w:p w:rsidR="00053507" w:rsidRDefault="00053507" w:rsidP="00053507">
            <w:pPr>
              <w:ind w:left="459" w:hanging="459"/>
            </w:pPr>
            <w:r>
              <w:t>(o)</w:t>
            </w:r>
            <w:r>
              <w:tab/>
              <w:t>slicing</w:t>
            </w:r>
          </w:p>
          <w:p w:rsidR="00053507" w:rsidRDefault="00053507" w:rsidP="00053507">
            <w:pPr>
              <w:ind w:left="459" w:hanging="459"/>
            </w:pPr>
            <w:r>
              <w:t>(p)</w:t>
            </w:r>
            <w:r>
              <w:tab/>
              <w:t>dressing</w:t>
            </w:r>
          </w:p>
          <w:p w:rsidR="00053507" w:rsidRDefault="00053507" w:rsidP="00053507">
            <w:pPr>
              <w:ind w:left="459" w:hanging="459"/>
            </w:pPr>
            <w:r>
              <w:t>(q)</w:t>
            </w:r>
            <w:r>
              <w:tab/>
              <w:t>garnishing</w:t>
            </w:r>
          </w:p>
          <w:p w:rsidR="00053507" w:rsidRDefault="00053507" w:rsidP="00053507">
            <w:pPr>
              <w:ind w:left="459" w:hanging="459"/>
            </w:pPr>
            <w:r>
              <w:t>(r)</w:t>
            </w:r>
            <w:r>
              <w:tab/>
              <w:t>portioning</w:t>
            </w:r>
          </w:p>
          <w:p w:rsidR="00053507" w:rsidRDefault="00053507" w:rsidP="00053507">
            <w:pPr>
              <w:ind w:left="459" w:hanging="459"/>
            </w:pPr>
            <w:r>
              <w:t>(s)</w:t>
            </w:r>
            <w:r>
              <w:tab/>
              <w:t>whisking</w:t>
            </w:r>
          </w:p>
          <w:p w:rsidR="00053507" w:rsidRDefault="00053507" w:rsidP="00053507">
            <w:pPr>
              <w:ind w:left="459" w:hanging="459"/>
            </w:pPr>
            <w:r>
              <w:t>(t)</w:t>
            </w:r>
            <w:r>
              <w:tab/>
              <w:t>combining ingredients</w:t>
            </w:r>
          </w:p>
        </w:tc>
        <w:tc>
          <w:tcPr>
            <w:tcW w:w="4291" w:type="dxa"/>
          </w:tcPr>
          <w:p w:rsidR="00053507" w:rsidRDefault="00053507" w:rsidP="00053507">
            <w:r w:rsidRPr="005F6168">
              <w:t>Evidence for the remaining points under ‘what you must cover’ may be assessed through questioning or witness testimony.</w:t>
            </w:r>
          </w:p>
          <w:p w:rsidR="00053507" w:rsidRDefault="00053507" w:rsidP="00053507">
            <w:pPr>
              <w:tabs>
                <w:tab w:val="left" w:pos="445"/>
              </w:tabs>
            </w:pPr>
            <w:bookmarkStart w:id="0" w:name="_GoBack"/>
            <w:bookmarkEnd w:id="0"/>
          </w:p>
        </w:tc>
      </w:tr>
    </w:tbl>
    <w:p w:rsidR="00053507" w:rsidRDefault="00053507">
      <w:pPr>
        <w:sectPr w:rsidR="00053507" w:rsidSect="00053507">
          <w:pgSz w:w="16838" w:h="11906" w:orient="landscape"/>
          <w:pgMar w:top="1134" w:right="1418" w:bottom="1134" w:left="1418" w:header="709" w:footer="709" w:gutter="0"/>
          <w:cols w:space="708"/>
          <w:docGrid w:linePitch="360"/>
        </w:sectPr>
      </w:pPr>
    </w:p>
    <w:p w:rsidR="00EA48C8" w:rsidRPr="00E12B5F" w:rsidRDefault="00EA48C8" w:rsidP="00EA48C8">
      <w:pPr>
        <w:pStyle w:val="Unittitle"/>
      </w:pPr>
      <w:r>
        <w:t xml:space="preserve">Unit </w:t>
      </w:r>
      <w:r w:rsidRPr="001C6E7B">
        <w:rPr>
          <w:lang w:val="en-US"/>
        </w:rPr>
        <w:t>PPL</w:t>
      </w:r>
      <w:r w:rsidR="00053507">
        <w:rPr>
          <w:lang w:val="en-US"/>
        </w:rPr>
        <w:t>2PC28</w:t>
      </w:r>
      <w:r w:rsidRPr="00BD446B">
        <w:t xml:space="preserve"> (</w:t>
      </w:r>
      <w:r w:rsidR="00DF6B7E">
        <w:t>HK8V 04</w:t>
      </w:r>
      <w:r w:rsidRPr="00BD446B">
        <w:t>)</w:t>
      </w:r>
      <w:r w:rsidRPr="00E12B5F">
        <w:tab/>
      </w:r>
      <w:r w:rsidR="00053507">
        <w:t>Prepare and Present Food for Cold Presentation</w:t>
      </w:r>
    </w:p>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38"/>
        <w:gridCol w:w="1217"/>
        <w:gridCol w:w="328"/>
        <w:gridCol w:w="328"/>
        <w:gridCol w:w="328"/>
        <w:gridCol w:w="328"/>
        <w:gridCol w:w="328"/>
        <w:gridCol w:w="328"/>
        <w:gridCol w:w="328"/>
        <w:gridCol w:w="330"/>
        <w:gridCol w:w="328"/>
        <w:gridCol w:w="339"/>
        <w:gridCol w:w="328"/>
        <w:gridCol w:w="339"/>
        <w:gridCol w:w="328"/>
        <w:gridCol w:w="283"/>
        <w:gridCol w:w="381"/>
        <w:gridCol w:w="339"/>
        <w:gridCol w:w="272"/>
        <w:gridCol w:w="272"/>
        <w:gridCol w:w="328"/>
        <w:gridCol w:w="272"/>
        <w:gridCol w:w="394"/>
        <w:gridCol w:w="339"/>
        <w:gridCol w:w="339"/>
        <w:gridCol w:w="339"/>
        <w:gridCol w:w="339"/>
        <w:gridCol w:w="294"/>
        <w:gridCol w:w="328"/>
        <w:gridCol w:w="290"/>
      </w:tblGrid>
      <w:tr w:rsidR="006A2474" w:rsidRPr="0064705B" w:rsidTr="006A2474">
        <w:trPr>
          <w:trHeight w:val="397"/>
        </w:trPr>
        <w:tc>
          <w:tcPr>
            <w:tcW w:w="483" w:type="pct"/>
            <w:vMerge w:val="restart"/>
            <w:shd w:val="clear" w:color="auto" w:fill="BFBFBF" w:themeFill="background1" w:themeFillShade="BF"/>
            <w:vAlign w:val="center"/>
          </w:tcPr>
          <w:p w:rsidR="006A2474" w:rsidRPr="00033849" w:rsidRDefault="006A2474" w:rsidP="00033849">
            <w:pPr>
              <w:pStyle w:val="Table10"/>
              <w:rPr>
                <w:b/>
              </w:rPr>
            </w:pPr>
            <w:r w:rsidRPr="00033849">
              <w:rPr>
                <w:b/>
              </w:rPr>
              <w:t>Evidence reference</w:t>
            </w:r>
          </w:p>
        </w:tc>
        <w:tc>
          <w:tcPr>
            <w:tcW w:w="895" w:type="pct"/>
            <w:vMerge w:val="restart"/>
            <w:shd w:val="clear" w:color="auto" w:fill="BFBFBF" w:themeFill="background1" w:themeFillShade="BF"/>
            <w:vAlign w:val="center"/>
          </w:tcPr>
          <w:p w:rsidR="006A2474" w:rsidRPr="00033849" w:rsidRDefault="006A2474" w:rsidP="00033849">
            <w:pPr>
              <w:pStyle w:val="Table10"/>
              <w:rPr>
                <w:b/>
              </w:rPr>
            </w:pPr>
            <w:r w:rsidRPr="00033849">
              <w:rPr>
                <w:b/>
              </w:rPr>
              <w:t>Evidence description</w:t>
            </w:r>
          </w:p>
        </w:tc>
        <w:tc>
          <w:tcPr>
            <w:tcW w:w="430" w:type="pct"/>
            <w:vMerge w:val="restart"/>
            <w:shd w:val="clear" w:color="auto" w:fill="BFBFBF" w:themeFill="background1" w:themeFillShade="BF"/>
            <w:vAlign w:val="center"/>
          </w:tcPr>
          <w:p w:rsidR="006A2474" w:rsidRPr="00033849" w:rsidRDefault="006A2474" w:rsidP="00033849">
            <w:pPr>
              <w:pStyle w:val="Table10"/>
              <w:rPr>
                <w:b/>
              </w:rPr>
            </w:pPr>
            <w:r w:rsidRPr="00033849">
              <w:rPr>
                <w:b/>
              </w:rPr>
              <w:t>Date</w:t>
            </w:r>
          </w:p>
        </w:tc>
        <w:tc>
          <w:tcPr>
            <w:tcW w:w="923" w:type="pct"/>
            <w:gridSpan w:val="8"/>
            <w:shd w:val="clear" w:color="auto" w:fill="BFBFBF" w:themeFill="background1" w:themeFillShade="BF"/>
            <w:vAlign w:val="center"/>
          </w:tcPr>
          <w:p w:rsidR="006A2474" w:rsidRPr="00033849" w:rsidRDefault="006A2474" w:rsidP="0081720E">
            <w:pPr>
              <w:pStyle w:val="Table10"/>
              <w:jc w:val="center"/>
              <w:rPr>
                <w:b/>
              </w:rPr>
            </w:pPr>
            <w:r w:rsidRPr="00033849">
              <w:rPr>
                <w:b/>
              </w:rPr>
              <w:t xml:space="preserve">Performance </w:t>
            </w:r>
            <w:r>
              <w:rPr>
                <w:b/>
              </w:rPr>
              <w:t>c</w:t>
            </w:r>
            <w:r w:rsidRPr="00033849">
              <w:rPr>
                <w:b/>
              </w:rPr>
              <w:t>riteria</w:t>
            </w:r>
          </w:p>
        </w:tc>
        <w:tc>
          <w:tcPr>
            <w:tcW w:w="2268" w:type="pct"/>
            <w:gridSpan w:val="20"/>
            <w:shd w:val="clear" w:color="auto" w:fill="BFBFBF" w:themeFill="background1" w:themeFillShade="BF"/>
            <w:vAlign w:val="center"/>
          </w:tcPr>
          <w:p w:rsidR="006A2474" w:rsidRPr="00033849" w:rsidRDefault="006A2474" w:rsidP="0081720E">
            <w:pPr>
              <w:pStyle w:val="Table10"/>
              <w:jc w:val="center"/>
              <w:rPr>
                <w:b/>
              </w:rPr>
            </w:pPr>
            <w:r>
              <w:rPr>
                <w:b/>
              </w:rPr>
              <w:t>Scope/Range</w:t>
            </w:r>
          </w:p>
        </w:tc>
      </w:tr>
      <w:tr w:rsidR="006A2474" w:rsidRPr="0064705B" w:rsidTr="006A2474">
        <w:trPr>
          <w:trHeight w:val="397"/>
        </w:trPr>
        <w:tc>
          <w:tcPr>
            <w:tcW w:w="483" w:type="pct"/>
            <w:vMerge/>
            <w:shd w:val="clear" w:color="auto" w:fill="BFBFBF" w:themeFill="background1" w:themeFillShade="BF"/>
            <w:vAlign w:val="center"/>
          </w:tcPr>
          <w:p w:rsidR="006A2474" w:rsidRPr="0064705B" w:rsidRDefault="006A2474" w:rsidP="00033849">
            <w:pPr>
              <w:pStyle w:val="Table10"/>
            </w:pPr>
          </w:p>
        </w:tc>
        <w:tc>
          <w:tcPr>
            <w:tcW w:w="895" w:type="pct"/>
            <w:vMerge/>
            <w:shd w:val="clear" w:color="auto" w:fill="BFBFBF" w:themeFill="background1" w:themeFillShade="BF"/>
            <w:vAlign w:val="center"/>
          </w:tcPr>
          <w:p w:rsidR="006A2474" w:rsidRPr="0064705B" w:rsidRDefault="006A2474" w:rsidP="00033849">
            <w:pPr>
              <w:pStyle w:val="Table10"/>
            </w:pPr>
          </w:p>
        </w:tc>
        <w:tc>
          <w:tcPr>
            <w:tcW w:w="430" w:type="pct"/>
            <w:vMerge/>
            <w:shd w:val="clear" w:color="auto" w:fill="BFBFBF" w:themeFill="background1" w:themeFillShade="BF"/>
            <w:vAlign w:val="center"/>
          </w:tcPr>
          <w:p w:rsidR="006A2474" w:rsidRPr="0064705B" w:rsidRDefault="006A2474" w:rsidP="00033849">
            <w:pPr>
              <w:pStyle w:val="Table10"/>
            </w:pPr>
          </w:p>
        </w:tc>
        <w:tc>
          <w:tcPr>
            <w:tcW w:w="923" w:type="pct"/>
            <w:gridSpan w:val="8"/>
            <w:vMerge w:val="restart"/>
            <w:shd w:val="clear" w:color="auto" w:fill="BFBFBF" w:themeFill="background1" w:themeFillShade="BF"/>
            <w:vAlign w:val="center"/>
          </w:tcPr>
          <w:p w:rsidR="006A2474" w:rsidRPr="00C141E3" w:rsidRDefault="006A2474" w:rsidP="001C6E7B">
            <w:pPr>
              <w:pStyle w:val="Table10"/>
              <w:jc w:val="center"/>
              <w:rPr>
                <w:szCs w:val="22"/>
              </w:rPr>
            </w:pPr>
            <w:r>
              <w:rPr>
                <w:b/>
              </w:rPr>
              <w:t>What you must do</w:t>
            </w:r>
          </w:p>
        </w:tc>
        <w:tc>
          <w:tcPr>
            <w:tcW w:w="2268" w:type="pct"/>
            <w:gridSpan w:val="20"/>
            <w:vMerge w:val="restart"/>
            <w:shd w:val="clear" w:color="auto" w:fill="BFBFBF" w:themeFill="background1" w:themeFillShade="BF"/>
            <w:vAlign w:val="center"/>
          </w:tcPr>
          <w:p w:rsidR="006A2474" w:rsidRPr="006A2474" w:rsidRDefault="006A2474" w:rsidP="001C6E7B">
            <w:pPr>
              <w:pStyle w:val="Table10"/>
              <w:jc w:val="center"/>
              <w:rPr>
                <w:b/>
                <w:szCs w:val="22"/>
              </w:rPr>
            </w:pPr>
            <w:r w:rsidRPr="006A2474">
              <w:rPr>
                <w:b/>
                <w:szCs w:val="22"/>
              </w:rPr>
              <w:t>What you must cover</w:t>
            </w:r>
          </w:p>
        </w:tc>
      </w:tr>
      <w:tr w:rsidR="006A2474" w:rsidRPr="0064705B" w:rsidTr="006A2474">
        <w:trPr>
          <w:trHeight w:val="397"/>
        </w:trPr>
        <w:tc>
          <w:tcPr>
            <w:tcW w:w="483" w:type="pct"/>
            <w:vMerge/>
            <w:shd w:val="clear" w:color="auto" w:fill="BFBFBF" w:themeFill="background1" w:themeFillShade="BF"/>
            <w:vAlign w:val="center"/>
          </w:tcPr>
          <w:p w:rsidR="006A2474" w:rsidRPr="0064705B" w:rsidRDefault="006A2474" w:rsidP="00033849">
            <w:pPr>
              <w:pStyle w:val="Table10"/>
            </w:pPr>
          </w:p>
        </w:tc>
        <w:tc>
          <w:tcPr>
            <w:tcW w:w="895" w:type="pct"/>
            <w:vMerge/>
            <w:shd w:val="clear" w:color="auto" w:fill="BFBFBF" w:themeFill="background1" w:themeFillShade="BF"/>
            <w:vAlign w:val="center"/>
          </w:tcPr>
          <w:p w:rsidR="006A2474" w:rsidRPr="0064705B" w:rsidRDefault="006A2474" w:rsidP="00033849">
            <w:pPr>
              <w:pStyle w:val="Table10"/>
            </w:pPr>
          </w:p>
        </w:tc>
        <w:tc>
          <w:tcPr>
            <w:tcW w:w="430" w:type="pct"/>
            <w:vMerge/>
            <w:shd w:val="clear" w:color="auto" w:fill="BFBFBF" w:themeFill="background1" w:themeFillShade="BF"/>
            <w:vAlign w:val="center"/>
          </w:tcPr>
          <w:p w:rsidR="006A2474" w:rsidRPr="0064705B" w:rsidRDefault="006A2474" w:rsidP="00033849">
            <w:pPr>
              <w:pStyle w:val="Table10"/>
            </w:pPr>
          </w:p>
        </w:tc>
        <w:tc>
          <w:tcPr>
            <w:tcW w:w="923" w:type="pct"/>
            <w:gridSpan w:val="8"/>
            <w:vMerge/>
            <w:shd w:val="clear" w:color="auto" w:fill="BFBFBF" w:themeFill="background1" w:themeFillShade="BF"/>
            <w:vAlign w:val="center"/>
          </w:tcPr>
          <w:p w:rsidR="006A2474" w:rsidRDefault="006A2474" w:rsidP="001C6E7B">
            <w:pPr>
              <w:pStyle w:val="Table10"/>
              <w:jc w:val="center"/>
              <w:rPr>
                <w:b/>
              </w:rPr>
            </w:pPr>
          </w:p>
        </w:tc>
        <w:tc>
          <w:tcPr>
            <w:tcW w:w="2268" w:type="pct"/>
            <w:gridSpan w:val="20"/>
            <w:vMerge/>
            <w:shd w:val="clear" w:color="auto" w:fill="BFBFBF" w:themeFill="background1" w:themeFillShade="BF"/>
            <w:vAlign w:val="center"/>
          </w:tcPr>
          <w:p w:rsidR="006A2474" w:rsidRDefault="006A2474" w:rsidP="001C6E7B">
            <w:pPr>
              <w:pStyle w:val="Table10"/>
              <w:jc w:val="center"/>
              <w:rPr>
                <w:b/>
              </w:rPr>
            </w:pPr>
          </w:p>
        </w:tc>
      </w:tr>
      <w:tr w:rsidR="006A2474" w:rsidRPr="0064705B" w:rsidTr="006A2474">
        <w:trPr>
          <w:trHeight w:val="397"/>
        </w:trPr>
        <w:tc>
          <w:tcPr>
            <w:tcW w:w="483" w:type="pct"/>
            <w:vMerge/>
            <w:tcBorders>
              <w:bottom w:val="single" w:sz="4" w:space="0" w:color="000000"/>
            </w:tcBorders>
            <w:shd w:val="clear" w:color="auto" w:fill="BFBFBF" w:themeFill="background1" w:themeFillShade="BF"/>
            <w:vAlign w:val="center"/>
          </w:tcPr>
          <w:p w:rsidR="006A2474" w:rsidRPr="0064705B" w:rsidRDefault="006A2474" w:rsidP="00033849">
            <w:pPr>
              <w:pStyle w:val="Table10"/>
            </w:pPr>
          </w:p>
        </w:tc>
        <w:tc>
          <w:tcPr>
            <w:tcW w:w="895" w:type="pct"/>
            <w:vMerge/>
            <w:tcBorders>
              <w:bottom w:val="single" w:sz="4" w:space="0" w:color="000000"/>
            </w:tcBorders>
            <w:shd w:val="clear" w:color="auto" w:fill="BFBFBF" w:themeFill="background1" w:themeFillShade="BF"/>
            <w:vAlign w:val="center"/>
          </w:tcPr>
          <w:p w:rsidR="006A2474" w:rsidRPr="0064705B" w:rsidRDefault="006A2474" w:rsidP="00033849">
            <w:pPr>
              <w:pStyle w:val="Table10"/>
            </w:pPr>
          </w:p>
        </w:tc>
        <w:tc>
          <w:tcPr>
            <w:tcW w:w="430" w:type="pct"/>
            <w:vMerge/>
            <w:tcBorders>
              <w:bottom w:val="single" w:sz="4" w:space="0" w:color="000000"/>
            </w:tcBorders>
            <w:shd w:val="clear" w:color="auto" w:fill="BFBFBF" w:themeFill="background1" w:themeFillShade="BF"/>
            <w:vAlign w:val="center"/>
          </w:tcPr>
          <w:p w:rsidR="006A2474" w:rsidRPr="0064705B" w:rsidRDefault="006A2474" w:rsidP="00033849">
            <w:pPr>
              <w:pStyle w:val="Table10"/>
            </w:pP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1</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2</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3</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4</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5</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6</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7</w:t>
            </w:r>
          </w:p>
        </w:tc>
        <w:tc>
          <w:tcPr>
            <w:tcW w:w="115" w:type="pct"/>
            <w:shd w:val="clear" w:color="auto" w:fill="BFBFBF" w:themeFill="background1" w:themeFillShade="BF"/>
          </w:tcPr>
          <w:p w:rsidR="006A2474" w:rsidRPr="00707054" w:rsidRDefault="006A2474" w:rsidP="00043830">
            <w:pPr>
              <w:pStyle w:val="Table10"/>
              <w:jc w:val="center"/>
              <w:rPr>
                <w:b/>
                <w:szCs w:val="22"/>
              </w:rPr>
            </w:pPr>
            <w:r w:rsidRPr="00707054">
              <w:rPr>
                <w:b/>
                <w:szCs w:val="22"/>
              </w:rPr>
              <w:t>8</w:t>
            </w:r>
          </w:p>
        </w:tc>
        <w:tc>
          <w:tcPr>
            <w:tcW w:w="115" w:type="pct"/>
            <w:shd w:val="clear" w:color="auto" w:fill="BFBFBF" w:themeFill="background1" w:themeFillShade="BF"/>
          </w:tcPr>
          <w:p w:rsidR="006A2474" w:rsidRPr="00707054" w:rsidRDefault="006A2474" w:rsidP="00043830">
            <w:pPr>
              <w:pStyle w:val="Table10"/>
              <w:jc w:val="center"/>
              <w:rPr>
                <w:b/>
                <w:szCs w:val="22"/>
              </w:rPr>
            </w:pPr>
            <w:r>
              <w:rPr>
                <w:b/>
                <w:szCs w:val="22"/>
              </w:rPr>
              <w:t>a</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b</w:t>
            </w:r>
          </w:p>
        </w:tc>
        <w:tc>
          <w:tcPr>
            <w:tcW w:w="115" w:type="pct"/>
            <w:shd w:val="clear" w:color="auto" w:fill="BFBFBF" w:themeFill="background1" w:themeFillShade="BF"/>
          </w:tcPr>
          <w:p w:rsidR="006A2474" w:rsidRPr="00707054" w:rsidRDefault="006A2474" w:rsidP="00043830">
            <w:pPr>
              <w:pStyle w:val="Table10"/>
              <w:jc w:val="center"/>
              <w:rPr>
                <w:b/>
                <w:szCs w:val="22"/>
              </w:rPr>
            </w:pPr>
            <w:r>
              <w:rPr>
                <w:b/>
                <w:szCs w:val="22"/>
              </w:rPr>
              <w:t>c</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d</w:t>
            </w:r>
          </w:p>
        </w:tc>
        <w:tc>
          <w:tcPr>
            <w:tcW w:w="115" w:type="pct"/>
            <w:shd w:val="clear" w:color="auto" w:fill="BFBFBF" w:themeFill="background1" w:themeFillShade="BF"/>
          </w:tcPr>
          <w:p w:rsidR="006A2474" w:rsidRPr="00707054" w:rsidRDefault="006A2474" w:rsidP="00043830">
            <w:pPr>
              <w:pStyle w:val="Table10"/>
              <w:jc w:val="center"/>
              <w:rPr>
                <w:b/>
                <w:szCs w:val="22"/>
              </w:rPr>
            </w:pPr>
            <w:r>
              <w:rPr>
                <w:b/>
                <w:szCs w:val="22"/>
              </w:rPr>
              <w:t>e</w:t>
            </w:r>
          </w:p>
        </w:tc>
        <w:tc>
          <w:tcPr>
            <w:tcW w:w="83" w:type="pct"/>
            <w:shd w:val="clear" w:color="auto" w:fill="BFBFBF" w:themeFill="background1" w:themeFillShade="BF"/>
          </w:tcPr>
          <w:p w:rsidR="006A2474" w:rsidRPr="00707054" w:rsidRDefault="006A2474" w:rsidP="00043830">
            <w:pPr>
              <w:pStyle w:val="Table10"/>
              <w:jc w:val="center"/>
              <w:rPr>
                <w:b/>
                <w:szCs w:val="22"/>
              </w:rPr>
            </w:pPr>
            <w:r>
              <w:rPr>
                <w:b/>
                <w:szCs w:val="22"/>
              </w:rPr>
              <w:t>f</w:t>
            </w:r>
          </w:p>
        </w:tc>
        <w:tc>
          <w:tcPr>
            <w:tcW w:w="136" w:type="pct"/>
            <w:shd w:val="clear" w:color="auto" w:fill="BFBFBF" w:themeFill="background1" w:themeFillShade="BF"/>
          </w:tcPr>
          <w:p w:rsidR="006A2474" w:rsidRPr="00707054" w:rsidRDefault="006A2474" w:rsidP="00043830">
            <w:pPr>
              <w:pStyle w:val="Table10"/>
              <w:jc w:val="center"/>
              <w:rPr>
                <w:b/>
                <w:szCs w:val="22"/>
              </w:rPr>
            </w:pPr>
            <w:r>
              <w:rPr>
                <w:b/>
                <w:szCs w:val="22"/>
              </w:rPr>
              <w:t>g</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h</w:t>
            </w:r>
          </w:p>
        </w:tc>
        <w:tc>
          <w:tcPr>
            <w:tcW w:w="96" w:type="pct"/>
            <w:shd w:val="clear" w:color="auto" w:fill="BFBFBF" w:themeFill="background1" w:themeFillShade="BF"/>
          </w:tcPr>
          <w:p w:rsidR="006A2474" w:rsidRPr="00707054" w:rsidRDefault="006A2474" w:rsidP="00043830">
            <w:pPr>
              <w:pStyle w:val="Table10"/>
              <w:jc w:val="center"/>
              <w:rPr>
                <w:b/>
                <w:szCs w:val="22"/>
              </w:rPr>
            </w:pPr>
            <w:r>
              <w:rPr>
                <w:b/>
                <w:szCs w:val="22"/>
              </w:rPr>
              <w:t>i</w:t>
            </w:r>
          </w:p>
        </w:tc>
        <w:tc>
          <w:tcPr>
            <w:tcW w:w="96" w:type="pct"/>
            <w:shd w:val="clear" w:color="auto" w:fill="BFBFBF" w:themeFill="background1" w:themeFillShade="BF"/>
          </w:tcPr>
          <w:p w:rsidR="006A2474" w:rsidRPr="00707054" w:rsidRDefault="006A2474" w:rsidP="00043830">
            <w:pPr>
              <w:pStyle w:val="Table10"/>
              <w:jc w:val="center"/>
              <w:rPr>
                <w:b/>
                <w:szCs w:val="22"/>
              </w:rPr>
            </w:pPr>
            <w:r>
              <w:rPr>
                <w:b/>
                <w:szCs w:val="22"/>
              </w:rPr>
              <w:t>j</w:t>
            </w:r>
          </w:p>
        </w:tc>
        <w:tc>
          <w:tcPr>
            <w:tcW w:w="115" w:type="pct"/>
            <w:shd w:val="clear" w:color="auto" w:fill="BFBFBF" w:themeFill="background1" w:themeFillShade="BF"/>
          </w:tcPr>
          <w:p w:rsidR="006A2474" w:rsidRPr="00707054" w:rsidRDefault="006A2474" w:rsidP="00043830">
            <w:pPr>
              <w:pStyle w:val="Table10"/>
              <w:jc w:val="center"/>
              <w:rPr>
                <w:b/>
                <w:szCs w:val="22"/>
              </w:rPr>
            </w:pPr>
            <w:r>
              <w:rPr>
                <w:b/>
                <w:szCs w:val="22"/>
              </w:rPr>
              <w:t>k</w:t>
            </w:r>
          </w:p>
        </w:tc>
        <w:tc>
          <w:tcPr>
            <w:tcW w:w="96" w:type="pct"/>
            <w:shd w:val="clear" w:color="auto" w:fill="BFBFBF" w:themeFill="background1" w:themeFillShade="BF"/>
          </w:tcPr>
          <w:p w:rsidR="006A2474" w:rsidRPr="00707054" w:rsidRDefault="006A2474" w:rsidP="00043830">
            <w:pPr>
              <w:pStyle w:val="Table10"/>
              <w:jc w:val="center"/>
              <w:rPr>
                <w:b/>
                <w:szCs w:val="22"/>
              </w:rPr>
            </w:pPr>
            <w:r>
              <w:rPr>
                <w:b/>
                <w:szCs w:val="22"/>
              </w:rPr>
              <w:t>l</w:t>
            </w:r>
          </w:p>
        </w:tc>
        <w:tc>
          <w:tcPr>
            <w:tcW w:w="139" w:type="pct"/>
            <w:shd w:val="clear" w:color="auto" w:fill="BFBFBF" w:themeFill="background1" w:themeFillShade="BF"/>
          </w:tcPr>
          <w:p w:rsidR="006A2474" w:rsidRPr="00707054" w:rsidRDefault="006A2474" w:rsidP="00043830">
            <w:pPr>
              <w:pStyle w:val="Table10"/>
              <w:jc w:val="center"/>
              <w:rPr>
                <w:b/>
                <w:szCs w:val="22"/>
              </w:rPr>
            </w:pPr>
            <w:r>
              <w:rPr>
                <w:b/>
                <w:szCs w:val="22"/>
              </w:rPr>
              <w:t>m</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n</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o</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p</w:t>
            </w:r>
          </w:p>
        </w:tc>
        <w:tc>
          <w:tcPr>
            <w:tcW w:w="119" w:type="pct"/>
            <w:shd w:val="clear" w:color="auto" w:fill="BFBFBF" w:themeFill="background1" w:themeFillShade="BF"/>
          </w:tcPr>
          <w:p w:rsidR="006A2474" w:rsidRPr="00707054" w:rsidRDefault="006A2474" w:rsidP="00043830">
            <w:pPr>
              <w:pStyle w:val="Table10"/>
              <w:jc w:val="center"/>
              <w:rPr>
                <w:b/>
                <w:szCs w:val="22"/>
              </w:rPr>
            </w:pPr>
            <w:r>
              <w:rPr>
                <w:b/>
                <w:szCs w:val="22"/>
              </w:rPr>
              <w:t>q</w:t>
            </w:r>
          </w:p>
        </w:tc>
        <w:tc>
          <w:tcPr>
            <w:tcW w:w="103" w:type="pct"/>
            <w:shd w:val="clear" w:color="auto" w:fill="BFBFBF" w:themeFill="background1" w:themeFillShade="BF"/>
          </w:tcPr>
          <w:p w:rsidR="006A2474" w:rsidRPr="00707054" w:rsidRDefault="006A2474" w:rsidP="00043830">
            <w:pPr>
              <w:pStyle w:val="Table10"/>
              <w:jc w:val="center"/>
              <w:rPr>
                <w:b/>
                <w:szCs w:val="22"/>
              </w:rPr>
            </w:pPr>
            <w:r>
              <w:rPr>
                <w:b/>
                <w:szCs w:val="22"/>
              </w:rPr>
              <w:t>r</w:t>
            </w:r>
          </w:p>
        </w:tc>
        <w:tc>
          <w:tcPr>
            <w:tcW w:w="115" w:type="pct"/>
            <w:shd w:val="clear" w:color="auto" w:fill="BFBFBF" w:themeFill="background1" w:themeFillShade="BF"/>
          </w:tcPr>
          <w:p w:rsidR="006A2474" w:rsidRPr="00707054" w:rsidRDefault="006A2474" w:rsidP="00043830">
            <w:pPr>
              <w:pStyle w:val="Table10"/>
              <w:jc w:val="center"/>
              <w:rPr>
                <w:b/>
                <w:szCs w:val="22"/>
              </w:rPr>
            </w:pPr>
            <w:r>
              <w:rPr>
                <w:b/>
                <w:szCs w:val="22"/>
              </w:rPr>
              <w:t>s</w:t>
            </w:r>
          </w:p>
        </w:tc>
        <w:tc>
          <w:tcPr>
            <w:tcW w:w="109" w:type="pct"/>
            <w:shd w:val="clear" w:color="auto" w:fill="BFBFBF" w:themeFill="background1" w:themeFillShade="BF"/>
          </w:tcPr>
          <w:p w:rsidR="006A2474" w:rsidRPr="00707054" w:rsidRDefault="006A2474" w:rsidP="00043830">
            <w:pPr>
              <w:pStyle w:val="Table10"/>
              <w:jc w:val="center"/>
              <w:rPr>
                <w:b/>
                <w:szCs w:val="22"/>
              </w:rPr>
            </w:pPr>
            <w:r>
              <w:rPr>
                <w:b/>
                <w:szCs w:val="22"/>
              </w:rPr>
              <w:t>t</w:t>
            </w: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r w:rsidR="006A2474" w:rsidRPr="0064705B" w:rsidTr="006A2474">
        <w:trPr>
          <w:trHeight w:val="397"/>
        </w:trPr>
        <w:tc>
          <w:tcPr>
            <w:tcW w:w="483" w:type="pct"/>
            <w:shd w:val="clear" w:color="auto" w:fill="auto"/>
          </w:tcPr>
          <w:p w:rsidR="006A2474" w:rsidRDefault="006A2474" w:rsidP="00784536">
            <w:pPr>
              <w:pStyle w:val="Table10"/>
            </w:pPr>
          </w:p>
          <w:p w:rsidR="006A2474" w:rsidRDefault="006A2474" w:rsidP="00784536">
            <w:pPr>
              <w:pStyle w:val="Table10"/>
            </w:pPr>
          </w:p>
          <w:p w:rsidR="006A2474" w:rsidRDefault="006A2474" w:rsidP="00784536">
            <w:pPr>
              <w:pStyle w:val="Table10"/>
            </w:pPr>
          </w:p>
          <w:p w:rsidR="006A2474" w:rsidRPr="0064705B" w:rsidRDefault="006A2474" w:rsidP="00784536">
            <w:pPr>
              <w:pStyle w:val="Table10"/>
            </w:pPr>
          </w:p>
        </w:tc>
        <w:tc>
          <w:tcPr>
            <w:tcW w:w="895" w:type="pct"/>
            <w:shd w:val="clear" w:color="auto" w:fill="auto"/>
          </w:tcPr>
          <w:p w:rsidR="006A2474" w:rsidRPr="0064705B" w:rsidRDefault="006A2474" w:rsidP="00784536">
            <w:pPr>
              <w:pStyle w:val="Table10"/>
            </w:pPr>
          </w:p>
        </w:tc>
        <w:tc>
          <w:tcPr>
            <w:tcW w:w="430" w:type="pct"/>
            <w:shd w:val="clear" w:color="auto" w:fill="auto"/>
          </w:tcPr>
          <w:p w:rsidR="006A2474" w:rsidRPr="0064705B" w:rsidRDefault="006A2474" w:rsidP="00784536">
            <w:pPr>
              <w:pStyle w:val="Table10"/>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83" w:type="pct"/>
            <w:shd w:val="clear" w:color="auto" w:fill="auto"/>
          </w:tcPr>
          <w:p w:rsidR="006A2474" w:rsidRPr="00707054" w:rsidRDefault="006A2474" w:rsidP="00784536">
            <w:pPr>
              <w:pStyle w:val="Table10"/>
              <w:jc w:val="center"/>
            </w:pPr>
          </w:p>
        </w:tc>
        <w:tc>
          <w:tcPr>
            <w:tcW w:w="136"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96" w:type="pct"/>
            <w:shd w:val="clear" w:color="auto" w:fill="auto"/>
          </w:tcPr>
          <w:p w:rsidR="006A2474" w:rsidRPr="00707054" w:rsidRDefault="006A2474" w:rsidP="00784536">
            <w:pPr>
              <w:pStyle w:val="Table10"/>
              <w:jc w:val="center"/>
            </w:pPr>
          </w:p>
        </w:tc>
        <w:tc>
          <w:tcPr>
            <w:tcW w:w="13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19" w:type="pct"/>
            <w:shd w:val="clear" w:color="auto" w:fill="auto"/>
          </w:tcPr>
          <w:p w:rsidR="006A2474" w:rsidRPr="00707054" w:rsidRDefault="006A2474" w:rsidP="00784536">
            <w:pPr>
              <w:pStyle w:val="Table10"/>
              <w:jc w:val="center"/>
            </w:pPr>
          </w:p>
        </w:tc>
        <w:tc>
          <w:tcPr>
            <w:tcW w:w="103" w:type="pct"/>
            <w:shd w:val="clear" w:color="auto" w:fill="auto"/>
          </w:tcPr>
          <w:p w:rsidR="006A2474" w:rsidRPr="00707054" w:rsidRDefault="006A2474" w:rsidP="00784536">
            <w:pPr>
              <w:pStyle w:val="Table10"/>
              <w:jc w:val="center"/>
            </w:pPr>
          </w:p>
        </w:tc>
        <w:tc>
          <w:tcPr>
            <w:tcW w:w="115" w:type="pct"/>
            <w:shd w:val="clear" w:color="auto" w:fill="auto"/>
          </w:tcPr>
          <w:p w:rsidR="006A2474" w:rsidRPr="00707054" w:rsidRDefault="006A2474" w:rsidP="00784536">
            <w:pPr>
              <w:pStyle w:val="Table10"/>
              <w:jc w:val="center"/>
            </w:pPr>
          </w:p>
        </w:tc>
        <w:tc>
          <w:tcPr>
            <w:tcW w:w="109" w:type="pct"/>
            <w:shd w:val="clear" w:color="auto" w:fill="auto"/>
          </w:tcPr>
          <w:p w:rsidR="006A2474" w:rsidRPr="00707054" w:rsidRDefault="006A2474" w:rsidP="00784536">
            <w:pPr>
              <w:pStyle w:val="Table10"/>
              <w:jc w:val="center"/>
            </w:pPr>
          </w:p>
        </w:tc>
      </w:tr>
    </w:tbl>
    <w:p w:rsidR="00F11177" w:rsidRDefault="00F11177">
      <w:r>
        <w:br w:type="page"/>
      </w:r>
    </w:p>
    <w:p w:rsidR="00EA48C8" w:rsidRPr="00E12B5F" w:rsidRDefault="00EA48C8" w:rsidP="00EA48C8">
      <w:pPr>
        <w:pStyle w:val="Unittitle"/>
      </w:pPr>
      <w:r>
        <w:t xml:space="preserve">Unit </w:t>
      </w:r>
      <w:r w:rsidRPr="001C6E7B">
        <w:rPr>
          <w:lang w:val="en-US"/>
        </w:rPr>
        <w:t>PPL</w:t>
      </w:r>
      <w:r w:rsidR="00053507">
        <w:rPr>
          <w:lang w:val="en-US"/>
        </w:rPr>
        <w:t>2PC28</w:t>
      </w:r>
      <w:r w:rsidRPr="00BD446B">
        <w:t xml:space="preserve"> (</w:t>
      </w:r>
      <w:r w:rsidR="00DF6B7E">
        <w:t>HK8V 04</w:t>
      </w:r>
      <w:r w:rsidRPr="00BD446B">
        <w:t>)</w:t>
      </w:r>
      <w:r w:rsidRPr="00E12B5F">
        <w:tab/>
      </w:r>
      <w:r w:rsidR="00053507" w:rsidRPr="00053507">
        <w:t>Prepare and Present Food for Cold Presentation</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273641" w:rsidTr="00142130">
        <w:tc>
          <w:tcPr>
            <w:tcW w:w="570" w:type="dxa"/>
          </w:tcPr>
          <w:p w:rsidR="00273641" w:rsidRPr="00F11177" w:rsidRDefault="00273641" w:rsidP="00DF3CC5">
            <w:r>
              <w:t>1</w:t>
            </w:r>
          </w:p>
        </w:tc>
        <w:tc>
          <w:tcPr>
            <w:tcW w:w="11842" w:type="dxa"/>
          </w:tcPr>
          <w:p w:rsidR="00273641" w:rsidRPr="00CA3089" w:rsidRDefault="00273641" w:rsidP="0017395E">
            <w:r w:rsidRPr="00CA3089">
              <w:t>How to make sure that the food products and garnish ingredients meet requirements</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2</w:t>
            </w:r>
          </w:p>
        </w:tc>
        <w:tc>
          <w:tcPr>
            <w:tcW w:w="11842" w:type="dxa"/>
          </w:tcPr>
          <w:p w:rsidR="00273641" w:rsidRPr="00CA3089" w:rsidRDefault="00273641" w:rsidP="0017395E">
            <w:r w:rsidRPr="00CA3089">
              <w:t>What quality points to look for in the presentation of cooked, cured and prepared foods</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3</w:t>
            </w:r>
          </w:p>
        </w:tc>
        <w:tc>
          <w:tcPr>
            <w:tcW w:w="11842" w:type="dxa"/>
          </w:tcPr>
          <w:p w:rsidR="00273641" w:rsidRPr="00CA3089" w:rsidRDefault="00273641" w:rsidP="0017395E">
            <w:r w:rsidRPr="00CA3089">
              <w:t>Why and to whom you should report any problems with the food items for cold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4</w:t>
            </w:r>
          </w:p>
        </w:tc>
        <w:tc>
          <w:tcPr>
            <w:tcW w:w="11842" w:type="dxa"/>
          </w:tcPr>
          <w:p w:rsidR="00273641" w:rsidRPr="00CA3089" w:rsidRDefault="00273641" w:rsidP="0017395E">
            <w:r w:rsidRPr="00CA3089">
              <w:t>The correct tools, knives and equipment to carry out the required preparation methods</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5</w:t>
            </w:r>
          </w:p>
        </w:tc>
        <w:tc>
          <w:tcPr>
            <w:tcW w:w="11842" w:type="dxa"/>
          </w:tcPr>
          <w:p w:rsidR="00273641" w:rsidRPr="00CA3089" w:rsidRDefault="00273641" w:rsidP="0017395E">
            <w:r w:rsidRPr="00CA3089">
              <w:t>Why it is important to use the correct techniques, tools, knives and equipment when preparing food for cold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6</w:t>
            </w:r>
          </w:p>
        </w:tc>
        <w:tc>
          <w:tcPr>
            <w:tcW w:w="11842" w:type="dxa"/>
          </w:tcPr>
          <w:p w:rsidR="00273641" w:rsidRPr="00CA3089" w:rsidRDefault="00273641" w:rsidP="0017395E">
            <w:r w:rsidRPr="00CA3089">
              <w:t>How to prepare the food products and garnish ingredients for cold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7</w:t>
            </w:r>
          </w:p>
        </w:tc>
        <w:tc>
          <w:tcPr>
            <w:tcW w:w="11842" w:type="dxa"/>
          </w:tcPr>
          <w:p w:rsidR="00273641" w:rsidRPr="00CA3089" w:rsidRDefault="00273641" w:rsidP="0017395E">
            <w:r w:rsidRPr="00CA3089">
              <w:t>How to produce basic vinaigrette and cold sauces</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8</w:t>
            </w:r>
          </w:p>
        </w:tc>
        <w:tc>
          <w:tcPr>
            <w:tcW w:w="11842" w:type="dxa"/>
          </w:tcPr>
          <w:p w:rsidR="00273641" w:rsidRPr="00CA3089" w:rsidRDefault="00273641" w:rsidP="0017395E">
            <w:r w:rsidRPr="00CA3089">
              <w:t>How to finish and garnish food products for cold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9</w:t>
            </w:r>
          </w:p>
        </w:tc>
        <w:tc>
          <w:tcPr>
            <w:tcW w:w="11842" w:type="dxa"/>
          </w:tcPr>
          <w:p w:rsidR="00273641" w:rsidRPr="00CA3089" w:rsidRDefault="00273641" w:rsidP="0017395E">
            <w:r w:rsidRPr="00CA3089">
              <w:t>How to check and adjust food products to make sure they have the correct colour, flavour, texture and quantity</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10</w:t>
            </w:r>
          </w:p>
        </w:tc>
        <w:tc>
          <w:tcPr>
            <w:tcW w:w="11842" w:type="dxa"/>
          </w:tcPr>
          <w:p w:rsidR="00273641" w:rsidRPr="00CA3089" w:rsidRDefault="00273641" w:rsidP="0017395E">
            <w:r w:rsidRPr="00CA3089">
              <w:t>Why time and temperature are important when preparing cooked, cured and prepared food for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11</w:t>
            </w:r>
          </w:p>
        </w:tc>
        <w:tc>
          <w:tcPr>
            <w:tcW w:w="11842" w:type="dxa"/>
          </w:tcPr>
          <w:p w:rsidR="00273641" w:rsidRPr="00CA3089" w:rsidRDefault="00273641" w:rsidP="0017395E">
            <w:r w:rsidRPr="00CA3089">
              <w:t>Why cooked, cured and prepared foods should be stored at the required temperature before presentation</w:t>
            </w:r>
          </w:p>
        </w:tc>
        <w:tc>
          <w:tcPr>
            <w:tcW w:w="1806" w:type="dxa"/>
          </w:tcPr>
          <w:p w:rsidR="00273641" w:rsidRDefault="00273641" w:rsidP="00142130">
            <w:pPr>
              <w:jc w:val="center"/>
            </w:pPr>
          </w:p>
        </w:tc>
      </w:tr>
      <w:tr w:rsidR="00273641" w:rsidTr="00142130">
        <w:tc>
          <w:tcPr>
            <w:tcW w:w="570" w:type="dxa"/>
          </w:tcPr>
          <w:p w:rsidR="00273641" w:rsidRPr="00F11177" w:rsidRDefault="00273641" w:rsidP="00DF3CC5">
            <w:r>
              <w:t>12</w:t>
            </w:r>
          </w:p>
        </w:tc>
        <w:tc>
          <w:tcPr>
            <w:tcW w:w="11842" w:type="dxa"/>
          </w:tcPr>
          <w:p w:rsidR="00273641" w:rsidRDefault="00273641" w:rsidP="0017395E">
            <w:r w:rsidRPr="00CA3089">
              <w:t>Healthy eating options when preparing and presenting food for cold presentation</w:t>
            </w:r>
          </w:p>
        </w:tc>
        <w:tc>
          <w:tcPr>
            <w:tcW w:w="1806" w:type="dxa"/>
          </w:tcPr>
          <w:p w:rsidR="00273641" w:rsidRDefault="00273641"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053507">
        <w:rPr>
          <w:lang w:val="en-US"/>
        </w:rPr>
        <w:t>2PC28</w:t>
      </w:r>
      <w:r w:rsidR="00EA48C8" w:rsidRPr="00BD446B">
        <w:t xml:space="preserve"> (</w:t>
      </w:r>
      <w:r w:rsidR="00DF6B7E">
        <w:t>HK8V 04</w:t>
      </w:r>
      <w:r w:rsidR="00EA48C8" w:rsidRPr="00BD446B">
        <w:t>)</w:t>
      </w:r>
      <w:r w:rsidR="00EA48C8" w:rsidRPr="00E12B5F">
        <w:tab/>
      </w:r>
      <w:r w:rsidR="00053507">
        <w:t>Prepare and Present Food for Cold Presentation</w:t>
      </w:r>
    </w:p>
    <w:p w:rsidR="007C6C2F" w:rsidRPr="00AB2D75" w:rsidRDefault="007C6C2F" w:rsidP="00EA48C8"/>
    <w:p w:rsidR="006325C8" w:rsidRPr="00F3442C" w:rsidRDefault="00DF6B7E"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053507">
      <w:t>2PC28</w:t>
    </w:r>
    <w:r w:rsidR="00A82F91" w:rsidRPr="00EC3E42">
      <w:t xml:space="preserve"> (</w:t>
    </w:r>
    <w:r w:rsidR="00DF6B7E">
      <w:t>HK8V 04</w:t>
    </w:r>
    <w:r w:rsidRPr="00EC3E42">
      <w:t xml:space="preserve">) </w:t>
    </w:r>
    <w:r w:rsidR="00053507">
      <w:t>Prepare and Present Food for Cold Presentation</w:t>
    </w:r>
    <w:r w:rsidRPr="00EC3E42">
      <w:tab/>
    </w:r>
    <w:r w:rsidR="00EC3E42" w:rsidRPr="00EC3E42">
      <w:fldChar w:fldCharType="begin"/>
    </w:r>
    <w:r w:rsidR="00EC3E42" w:rsidRPr="00EC3E42">
      <w:instrText xml:space="preserve"> PAGE   \* MERGEFORMAT </w:instrText>
    </w:r>
    <w:r w:rsidR="00EC3E42" w:rsidRPr="00EC3E42">
      <w:fldChar w:fldCharType="separate"/>
    </w:r>
    <w:r w:rsidR="004A3C36">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53507"/>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73641"/>
    <w:rsid w:val="002854D9"/>
    <w:rsid w:val="00297A87"/>
    <w:rsid w:val="002D7CD8"/>
    <w:rsid w:val="002E0C3A"/>
    <w:rsid w:val="002F75FB"/>
    <w:rsid w:val="00302770"/>
    <w:rsid w:val="003257BF"/>
    <w:rsid w:val="0033269B"/>
    <w:rsid w:val="00337168"/>
    <w:rsid w:val="00353085"/>
    <w:rsid w:val="00367834"/>
    <w:rsid w:val="003704F6"/>
    <w:rsid w:val="003A7160"/>
    <w:rsid w:val="00404E4A"/>
    <w:rsid w:val="00455B8C"/>
    <w:rsid w:val="00461DA8"/>
    <w:rsid w:val="0046782E"/>
    <w:rsid w:val="00475E51"/>
    <w:rsid w:val="004805E2"/>
    <w:rsid w:val="004A3C36"/>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2474"/>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6F3"/>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DF6B7E"/>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C7183"/>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634A543"/>
  <w15:docId w15:val="{A633EE19-CCED-48A8-BCE9-55345222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AFB6-BDE1-49D7-8CE4-9AB6B09D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7</cp:revision>
  <cp:lastPrinted>2017-01-23T09:27:00Z</cp:lastPrinted>
  <dcterms:created xsi:type="dcterms:W3CDTF">2017-02-20T15:14:00Z</dcterms:created>
  <dcterms:modified xsi:type="dcterms:W3CDTF">2017-07-07T15:45:00Z</dcterms:modified>
</cp:coreProperties>
</file>